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Pr="001A2300" w:rsidRDefault="003B2042">
      <w:pPr>
        <w:pStyle w:val="Standard"/>
        <w:rPr>
          <w:rFonts w:hint="eastAsia"/>
          <w:sz w:val="22"/>
          <w:szCs w:val="22"/>
        </w:rPr>
      </w:pPr>
      <w:r w:rsidRPr="001A2300">
        <w:rPr>
          <w:noProof/>
          <w:sz w:val="22"/>
          <w:szCs w:val="22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2E91B7DD">
            <wp:simplePos x="0" y="0"/>
            <wp:positionH relativeFrom="page">
              <wp:posOffset>10160</wp:posOffset>
            </wp:positionH>
            <wp:positionV relativeFrom="paragraph">
              <wp:posOffset>-707390</wp:posOffset>
            </wp:positionV>
            <wp:extent cx="7531100" cy="10645516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Pr="001A2300" w:rsidRDefault="00A83EDA">
      <w:pPr>
        <w:pStyle w:val="Standard"/>
        <w:rPr>
          <w:rFonts w:hint="eastAsia"/>
          <w:sz w:val="22"/>
          <w:szCs w:val="22"/>
        </w:rPr>
      </w:pPr>
    </w:p>
    <w:p w14:paraId="58B66D9F" w14:textId="77777777" w:rsidR="00A83EDA" w:rsidRPr="001A2300" w:rsidRDefault="00A83EDA">
      <w:pPr>
        <w:pStyle w:val="Standard"/>
        <w:rPr>
          <w:rFonts w:hint="eastAsia"/>
          <w:sz w:val="22"/>
          <w:szCs w:val="22"/>
        </w:rPr>
      </w:pPr>
    </w:p>
    <w:p w14:paraId="3CCA04AA" w14:textId="77777777" w:rsidR="00A60FF8" w:rsidRPr="001A2300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  <w:r w:rsidRPr="001A2300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036ED035" w14:textId="77777777" w:rsidR="00A60FF8" w:rsidRPr="001A2300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A4043" w14:textId="77777777" w:rsidR="00A60FF8" w:rsidRPr="001A2300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442B5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bCs/>
          <w:sz w:val="22"/>
          <w:szCs w:val="22"/>
        </w:rPr>
      </w:pPr>
    </w:p>
    <w:p w14:paraId="450D285F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bCs/>
          <w:sz w:val="22"/>
          <w:szCs w:val="22"/>
        </w:rPr>
      </w:pPr>
    </w:p>
    <w:p w14:paraId="162E1D92" w14:textId="3CD5AE1B" w:rsidR="001A2300" w:rsidRPr="001A2300" w:rsidRDefault="001A2300" w:rsidP="001A2300">
      <w:pPr>
        <w:autoSpaceDE w:val="0"/>
        <w:adjustRightInd w:val="0"/>
        <w:ind w:right="795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A2300">
        <w:rPr>
          <w:rFonts w:ascii="Arial" w:hAnsi="Arial" w:cs="Arial"/>
          <w:b/>
          <w:sz w:val="22"/>
          <w:szCs w:val="22"/>
        </w:rPr>
        <w:t>Zalecenia</w:t>
      </w:r>
      <w:proofErr w:type="spellEnd"/>
      <w:r w:rsidRPr="001A23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b/>
          <w:sz w:val="22"/>
          <w:szCs w:val="22"/>
        </w:rPr>
        <w:t>dietetyczne</w:t>
      </w:r>
      <w:proofErr w:type="spellEnd"/>
      <w:r w:rsidRPr="001A2300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1A2300">
        <w:rPr>
          <w:rFonts w:ascii="Arial" w:hAnsi="Arial" w:cs="Arial"/>
          <w:b/>
          <w:sz w:val="22"/>
          <w:szCs w:val="22"/>
        </w:rPr>
        <w:t>przypadku</w:t>
      </w:r>
      <w:proofErr w:type="spellEnd"/>
      <w:r w:rsidRPr="001A23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b/>
          <w:sz w:val="22"/>
          <w:szCs w:val="22"/>
        </w:rPr>
        <w:t>zagrożenia</w:t>
      </w:r>
      <w:proofErr w:type="spellEnd"/>
      <w:r w:rsidRPr="001A23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b/>
          <w:sz w:val="22"/>
          <w:szCs w:val="22"/>
        </w:rPr>
        <w:t>anemią</w:t>
      </w:r>
      <w:proofErr w:type="spellEnd"/>
    </w:p>
    <w:p w14:paraId="023138F1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b/>
          <w:sz w:val="22"/>
          <w:szCs w:val="22"/>
        </w:rPr>
      </w:pPr>
    </w:p>
    <w:p w14:paraId="45DC4B02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</w:p>
    <w:p w14:paraId="5B2E7B25" w14:textId="77777777" w:rsid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</w:p>
    <w:p w14:paraId="3562334B" w14:textId="21371ABA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  <w:r w:rsidRPr="001A2300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celu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zapobiegania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niedokrwistości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ważne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jest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aby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jeść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zdrowe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urozmaicone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produkty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co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jest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lepsze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niż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pokarmy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bogate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w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żelazo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Tak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więc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jedz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codziennie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przynajmniej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jeden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produktów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każdej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wymienionych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poniżej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grup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produktów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żywnościowych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>:</w:t>
      </w:r>
    </w:p>
    <w:p w14:paraId="13569181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7B18B064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Pieczywo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produkty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zbożowe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ziemniaki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ryż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makaron,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warzywa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strączkowe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33E4CF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1A2300">
        <w:rPr>
          <w:rFonts w:ascii="Arial" w:hAnsi="Arial" w:cs="Arial"/>
          <w:sz w:val="22"/>
          <w:szCs w:val="22"/>
        </w:rPr>
        <w:t>Jedz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ciemne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pieczywo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sz w:val="22"/>
          <w:szCs w:val="22"/>
        </w:rPr>
        <w:t>pumpernikiel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(roggebrood) </w:t>
      </w:r>
      <w:proofErr w:type="spellStart"/>
      <w:r w:rsidRPr="001A2300">
        <w:rPr>
          <w:rFonts w:ascii="Arial" w:hAnsi="Arial" w:cs="Arial"/>
          <w:sz w:val="22"/>
          <w:szCs w:val="22"/>
        </w:rPr>
        <w:t>z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wędliną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sz w:val="22"/>
          <w:szCs w:val="22"/>
        </w:rPr>
        <w:t>serem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sz w:val="22"/>
          <w:szCs w:val="22"/>
        </w:rPr>
        <w:t>syropem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jabłkowym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(appelstroop).</w:t>
      </w:r>
    </w:p>
    <w:p w14:paraId="4ADDDC66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3C5D10FE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A2300">
        <w:rPr>
          <w:rFonts w:ascii="Arial" w:hAnsi="Arial" w:cs="Arial"/>
          <w:sz w:val="22"/>
          <w:szCs w:val="22"/>
        </w:rPr>
        <w:t>Warzywa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A2300">
        <w:rPr>
          <w:rFonts w:ascii="Arial" w:hAnsi="Arial" w:cs="Arial"/>
          <w:sz w:val="22"/>
          <w:szCs w:val="22"/>
        </w:rPr>
        <w:t>owoce</w:t>
      </w:r>
      <w:proofErr w:type="spellEnd"/>
      <w:r w:rsidRPr="001A2300">
        <w:rPr>
          <w:rFonts w:ascii="Arial" w:hAnsi="Arial" w:cs="Arial"/>
          <w:sz w:val="22"/>
          <w:szCs w:val="22"/>
        </w:rPr>
        <w:t>.</w:t>
      </w:r>
    </w:p>
    <w:p w14:paraId="5961B53E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  <w:r w:rsidRPr="001A230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każdego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posiłku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jedz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warzywa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owoce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Witamina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C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powoduje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lepsze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wchłanianie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żelaza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Do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każdego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gorącego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posiłku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poza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gotowanymi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warzywami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jedz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surowe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warzywa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świeże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owoce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jako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deser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Morele,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figi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orzechy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zawierają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również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dużo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żelaza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>.</w:t>
      </w:r>
    </w:p>
    <w:p w14:paraId="1472E49E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</w:p>
    <w:p w14:paraId="16B933C1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Mleko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produkty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mleczne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ser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mięso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ryby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kurczak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jajka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produkty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sojowe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>.</w:t>
      </w:r>
    </w:p>
    <w:p w14:paraId="5A0328FC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color w:val="000000"/>
          <w:sz w:val="22"/>
          <w:szCs w:val="22"/>
        </w:rPr>
      </w:pPr>
      <w:r w:rsidRPr="001A230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każdego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gorącego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posiłku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zjedz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10 gram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chudego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mięsa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dziczyzny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drobiu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Raz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dwóch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razy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w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tygodniu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zamień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ziemniaki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na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białą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brązową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fasolę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groch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ziarna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soji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Aby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zastąpić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mięso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zjedz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codziennie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100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gramów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tofu /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tempe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orzechów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gotowanych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warzyw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strączkowych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ziaren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i / lub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ziaren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soi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lub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dwóch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jajek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>.</w:t>
      </w:r>
    </w:p>
    <w:p w14:paraId="46483C64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r w:rsidRPr="001A2300">
        <w:rPr>
          <w:rFonts w:ascii="Arial" w:hAnsi="Arial" w:cs="Arial"/>
          <w:color w:val="000000"/>
          <w:sz w:val="22"/>
          <w:szCs w:val="22"/>
        </w:rPr>
        <w:t xml:space="preserve">Pij </w:t>
      </w:r>
      <w:proofErr w:type="spellStart"/>
      <w:r w:rsidRPr="001A2300">
        <w:rPr>
          <w:rFonts w:ascii="Arial" w:hAnsi="Arial" w:cs="Arial"/>
          <w:sz w:val="22"/>
          <w:szCs w:val="22"/>
        </w:rPr>
        <w:t>codziennie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1A2300">
        <w:rPr>
          <w:rFonts w:ascii="Arial" w:hAnsi="Arial" w:cs="Arial"/>
          <w:sz w:val="22"/>
          <w:szCs w:val="22"/>
        </w:rPr>
        <w:t>najmniej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pół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litra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mleka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sz w:val="22"/>
          <w:szCs w:val="22"/>
        </w:rPr>
        <w:t>lecz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nie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więcej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niż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litr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mleka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sz w:val="22"/>
          <w:szCs w:val="22"/>
        </w:rPr>
        <w:t>maślanki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i/lub </w:t>
      </w:r>
      <w:proofErr w:type="spellStart"/>
      <w:r w:rsidRPr="001A2300">
        <w:rPr>
          <w:rFonts w:ascii="Arial" w:hAnsi="Arial" w:cs="Arial"/>
          <w:sz w:val="22"/>
          <w:szCs w:val="22"/>
        </w:rPr>
        <w:t>jogurtu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. Nie </w:t>
      </w:r>
      <w:proofErr w:type="spellStart"/>
      <w:r w:rsidRPr="001A2300">
        <w:rPr>
          <w:rFonts w:ascii="Arial" w:hAnsi="Arial" w:cs="Arial"/>
          <w:sz w:val="22"/>
          <w:szCs w:val="22"/>
        </w:rPr>
        <w:t>łącz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tego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z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posiłkami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sz w:val="22"/>
          <w:szCs w:val="22"/>
        </w:rPr>
        <w:t>żelazo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znajdujące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się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A2300">
        <w:rPr>
          <w:rFonts w:ascii="Arial" w:hAnsi="Arial" w:cs="Arial"/>
          <w:sz w:val="22"/>
          <w:szCs w:val="22"/>
        </w:rPr>
        <w:t>produktach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będzie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wówczas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także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gorzej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wchłaniane</w:t>
      </w:r>
      <w:proofErr w:type="spellEnd"/>
      <w:r w:rsidRPr="001A2300">
        <w:rPr>
          <w:rFonts w:ascii="Arial" w:hAnsi="Arial" w:cs="Arial"/>
          <w:sz w:val="22"/>
          <w:szCs w:val="22"/>
        </w:rPr>
        <w:t>.</w:t>
      </w:r>
    </w:p>
    <w:p w14:paraId="5C4190EF" w14:textId="77777777" w:rsidR="001A2300" w:rsidRPr="001A2300" w:rsidRDefault="001A2300" w:rsidP="001A2300">
      <w:pPr>
        <w:autoSpaceDE w:val="0"/>
        <w:adjustRightInd w:val="0"/>
        <w:ind w:right="795"/>
        <w:rPr>
          <w:rFonts w:ascii="Arial" w:hAnsi="Arial" w:cs="Arial"/>
          <w:sz w:val="22"/>
          <w:szCs w:val="22"/>
        </w:rPr>
      </w:pPr>
    </w:p>
    <w:p w14:paraId="5A61FB09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Ważne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jest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dużo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pić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(co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najmniej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sześć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szklanek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dziennie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>)</w:t>
      </w:r>
      <w:r w:rsidRPr="001A2300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1A2300">
        <w:rPr>
          <w:rFonts w:ascii="Arial" w:hAnsi="Arial" w:cs="Arial"/>
          <w:sz w:val="22"/>
          <w:szCs w:val="22"/>
        </w:rPr>
        <w:t>posiłków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nie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pić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kawy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ani </w:t>
      </w:r>
      <w:proofErr w:type="spellStart"/>
      <w:r w:rsidRPr="001A2300">
        <w:rPr>
          <w:rFonts w:ascii="Arial" w:hAnsi="Arial" w:cs="Arial"/>
          <w:sz w:val="22"/>
          <w:szCs w:val="22"/>
        </w:rPr>
        <w:t>herbaty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A2300">
        <w:rPr>
          <w:rFonts w:ascii="Arial" w:hAnsi="Arial" w:cs="Arial"/>
          <w:sz w:val="22"/>
          <w:szCs w:val="22"/>
        </w:rPr>
        <w:t>Hamuje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to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wchłanianie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żelaza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A2300">
        <w:rPr>
          <w:rFonts w:ascii="Arial" w:hAnsi="Arial" w:cs="Arial"/>
          <w:sz w:val="22"/>
          <w:szCs w:val="22"/>
        </w:rPr>
        <w:t>krwi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A2300">
        <w:rPr>
          <w:rFonts w:ascii="Arial" w:hAnsi="Arial" w:cs="Arial"/>
          <w:sz w:val="22"/>
          <w:szCs w:val="22"/>
        </w:rPr>
        <w:t>Ogranicz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picie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czarnej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herbaty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1A2300">
        <w:rPr>
          <w:rFonts w:ascii="Arial" w:hAnsi="Arial" w:cs="Arial"/>
          <w:sz w:val="22"/>
          <w:szCs w:val="22"/>
        </w:rPr>
        <w:t>zamian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stosuj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herbaty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ziołowe</w:t>
      </w:r>
      <w:proofErr w:type="spellEnd"/>
      <w:r w:rsidRPr="001A2300">
        <w:rPr>
          <w:rFonts w:ascii="Arial" w:hAnsi="Arial" w:cs="Arial"/>
          <w:sz w:val="22"/>
          <w:szCs w:val="22"/>
        </w:rPr>
        <w:t>.</w:t>
      </w:r>
    </w:p>
    <w:p w14:paraId="7BE87CC8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2107EFCE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1A2300">
        <w:rPr>
          <w:rFonts w:ascii="Arial" w:hAnsi="Arial" w:cs="Arial"/>
          <w:sz w:val="22"/>
          <w:szCs w:val="22"/>
        </w:rPr>
        <w:t>Kilkakrotnie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A2300">
        <w:rPr>
          <w:rFonts w:ascii="Arial" w:hAnsi="Arial" w:cs="Arial"/>
          <w:sz w:val="22"/>
          <w:szCs w:val="22"/>
        </w:rPr>
        <w:t>czasie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ciąży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sz w:val="22"/>
          <w:szCs w:val="22"/>
        </w:rPr>
        <w:t>kontrolujemy</w:t>
      </w:r>
      <w:proofErr w:type="spellEnd"/>
      <w:r w:rsidRPr="001A2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ilość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czerwonych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krwinek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we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krwi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Jeśli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okaże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się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że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masz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niedobór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żelaza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przepisane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zostaną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Ci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tabletki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A2300">
        <w:rPr>
          <w:rFonts w:ascii="Arial" w:hAnsi="Arial" w:cs="Arial"/>
          <w:color w:val="000000"/>
          <w:sz w:val="22"/>
          <w:szCs w:val="22"/>
        </w:rPr>
        <w:t>żelaza</w:t>
      </w:r>
      <w:proofErr w:type="spellEnd"/>
      <w:r w:rsidRPr="001A2300">
        <w:rPr>
          <w:rFonts w:ascii="Arial" w:hAnsi="Arial" w:cs="Arial"/>
          <w:color w:val="000000"/>
          <w:sz w:val="22"/>
          <w:szCs w:val="22"/>
        </w:rPr>
        <w:t>.</w:t>
      </w:r>
      <w:r w:rsidRPr="001A2300">
        <w:rPr>
          <w:rFonts w:ascii="Arial" w:hAnsi="Arial" w:cs="Arial"/>
          <w:sz w:val="22"/>
          <w:szCs w:val="22"/>
        </w:rPr>
        <w:t xml:space="preserve">   </w:t>
      </w:r>
    </w:p>
    <w:p w14:paraId="48878215" w14:textId="77777777" w:rsidR="001A2300" w:rsidRPr="001A2300" w:rsidRDefault="001A2300" w:rsidP="001A2300">
      <w:pPr>
        <w:autoSpaceDE w:val="0"/>
        <w:adjustRightInd w:val="0"/>
        <w:ind w:left="405" w:right="795"/>
        <w:rPr>
          <w:sz w:val="22"/>
          <w:szCs w:val="22"/>
        </w:rPr>
      </w:pPr>
    </w:p>
    <w:p w14:paraId="2B4EB18C" w14:textId="21996E6D" w:rsidR="00A83EDA" w:rsidRPr="001A2300" w:rsidRDefault="00A83EDA" w:rsidP="001A2300">
      <w:pPr>
        <w:autoSpaceDE w:val="0"/>
        <w:adjustRightInd w:val="0"/>
        <w:ind w:left="405" w:right="795"/>
        <w:rPr>
          <w:rFonts w:ascii="Arial" w:hAnsi="Arial" w:cs="Arial" w:hint="eastAsia"/>
          <w:sz w:val="22"/>
          <w:szCs w:val="22"/>
        </w:rPr>
      </w:pPr>
    </w:p>
    <w:sectPr w:rsidR="00A83EDA" w:rsidRPr="001A23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B423" w14:textId="77777777" w:rsidR="00FA3F0A" w:rsidRDefault="00FA3F0A">
      <w:pPr>
        <w:rPr>
          <w:rFonts w:hint="eastAsia"/>
        </w:rPr>
      </w:pPr>
      <w:r>
        <w:separator/>
      </w:r>
    </w:p>
  </w:endnote>
  <w:endnote w:type="continuationSeparator" w:id="0">
    <w:p w14:paraId="06F91F43" w14:textId="77777777" w:rsidR="00FA3F0A" w:rsidRDefault="00FA3F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F68E" w14:textId="77777777" w:rsidR="00FA3F0A" w:rsidRDefault="00FA3F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5FFC81" w14:textId="77777777" w:rsidR="00FA3F0A" w:rsidRDefault="00FA3F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F55"/>
    <w:multiLevelType w:val="hybridMultilevel"/>
    <w:tmpl w:val="1220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3"/>
    <w:multiLevelType w:val="hybridMultilevel"/>
    <w:tmpl w:val="C1DA5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4F6B"/>
    <w:multiLevelType w:val="hybridMultilevel"/>
    <w:tmpl w:val="ED125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00"/>
    <w:multiLevelType w:val="hybridMultilevel"/>
    <w:tmpl w:val="067E6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A37CA"/>
    <w:multiLevelType w:val="hybridMultilevel"/>
    <w:tmpl w:val="8D4C1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1A2300"/>
    <w:rsid w:val="003B2042"/>
    <w:rsid w:val="007B06C1"/>
    <w:rsid w:val="007B2FAE"/>
    <w:rsid w:val="007E71C6"/>
    <w:rsid w:val="00A60FF8"/>
    <w:rsid w:val="00A83EDA"/>
    <w:rsid w:val="00AF53C3"/>
    <w:rsid w:val="00E32B1E"/>
    <w:rsid w:val="00F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qFormat/>
    <w:rsid w:val="007E71C6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character" w:customStyle="1" w:styleId="Kop1Char">
    <w:name w:val="Kop 1 Char"/>
    <w:basedOn w:val="Standaardalinea-lettertype"/>
    <w:link w:val="Kop1"/>
    <w:rsid w:val="007E71C6"/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paragraph" w:styleId="Lijstalinea">
    <w:name w:val="List Paragraph"/>
    <w:basedOn w:val="Standaard"/>
    <w:uiPriority w:val="99"/>
    <w:qFormat/>
    <w:rsid w:val="00AF53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2</cp:revision>
  <cp:lastPrinted>2018-11-11T21:30:00Z</cp:lastPrinted>
  <dcterms:created xsi:type="dcterms:W3CDTF">2021-02-02T09:11:00Z</dcterms:created>
  <dcterms:modified xsi:type="dcterms:W3CDTF">2021-02-02T09:11:00Z</dcterms:modified>
</cp:coreProperties>
</file>